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Информация</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о проведении культурно-массовых мероприятий</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В Муниципальном Казённом Учреждении Культуры</w:t>
      </w:r>
    </w:p>
    <w:p w:rsidR="00031147" w:rsidRPr="00031147" w:rsidRDefault="00031147" w:rsidP="00031147">
      <w:pPr>
        <w:spacing w:after="0" w:line="240" w:lineRule="auto"/>
        <w:jc w:val="center"/>
        <w:rPr>
          <w:rFonts w:ascii="Times New Roman" w:hAnsi="Times New Roman" w:cs="Times New Roman"/>
          <w:sz w:val="28"/>
        </w:rPr>
      </w:pPr>
      <w:proofErr w:type="gramStart"/>
      <w:r w:rsidRPr="00031147">
        <w:rPr>
          <w:rFonts w:ascii="Times New Roman" w:hAnsi="Times New Roman" w:cs="Times New Roman"/>
          <w:sz w:val="28"/>
        </w:rPr>
        <w:t>Центре</w:t>
      </w:r>
      <w:proofErr w:type="gramEnd"/>
      <w:r w:rsidRPr="00031147">
        <w:rPr>
          <w:rFonts w:ascii="Times New Roman" w:hAnsi="Times New Roman" w:cs="Times New Roman"/>
          <w:sz w:val="28"/>
        </w:rPr>
        <w:t xml:space="preserve"> Культуры и Досуга «Радуга»</w:t>
      </w:r>
    </w:p>
    <w:p w:rsid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с. Вознесенское</w:t>
      </w:r>
    </w:p>
    <w:p w:rsidR="00DF6B9D" w:rsidRPr="00031147" w:rsidRDefault="00DF6B9D" w:rsidP="00031147">
      <w:pPr>
        <w:spacing w:after="0" w:line="240" w:lineRule="auto"/>
        <w:jc w:val="center"/>
        <w:rPr>
          <w:rFonts w:ascii="Times New Roman" w:hAnsi="Times New Roman" w:cs="Times New Roman"/>
          <w:sz w:val="28"/>
        </w:rPr>
      </w:pPr>
      <w:r>
        <w:rPr>
          <w:rFonts w:ascii="Times New Roman" w:hAnsi="Times New Roman" w:cs="Times New Roman"/>
          <w:sz w:val="28"/>
        </w:rPr>
        <w:t xml:space="preserve">ко Дню славянской письменности </w:t>
      </w:r>
      <w:r w:rsidR="00E126D2">
        <w:rPr>
          <w:rFonts w:ascii="Times New Roman" w:hAnsi="Times New Roman" w:cs="Times New Roman"/>
          <w:sz w:val="28"/>
        </w:rPr>
        <w:t>и культуры</w:t>
      </w:r>
    </w:p>
    <w:p w:rsidR="00031147" w:rsidRDefault="00031147" w:rsidP="00031147">
      <w:pPr>
        <w:spacing w:after="0" w:line="240" w:lineRule="auto"/>
        <w:jc w:val="both"/>
        <w:rPr>
          <w:rFonts w:ascii="Times New Roman" w:hAnsi="Times New Roman" w:cs="Times New Roman"/>
          <w:sz w:val="28"/>
        </w:rPr>
      </w:pPr>
    </w:p>
    <w:p w:rsidR="00551EB9" w:rsidRDefault="00E126D2" w:rsidP="00C47518">
      <w:pPr>
        <w:spacing w:after="0" w:line="240" w:lineRule="auto"/>
        <w:ind w:firstLine="708"/>
        <w:jc w:val="both"/>
        <w:rPr>
          <w:rFonts w:ascii="Times New Roman" w:hAnsi="Times New Roman" w:cs="Times New Roman"/>
          <w:sz w:val="28"/>
        </w:rPr>
      </w:pPr>
      <w:r w:rsidRPr="00E126D2">
        <w:rPr>
          <w:rFonts w:ascii="Times New Roman" w:hAnsi="Times New Roman" w:cs="Times New Roman"/>
          <w:sz w:val="28"/>
        </w:rPr>
        <w:t xml:space="preserve">День славянской письменности и культуры – это большой праздник для всех нас. Этот день отмечается в память двух просветителей </w:t>
      </w:r>
      <w:r>
        <w:rPr>
          <w:rFonts w:ascii="Times New Roman" w:hAnsi="Times New Roman" w:cs="Times New Roman"/>
          <w:sz w:val="28"/>
        </w:rPr>
        <w:t>–</w:t>
      </w:r>
      <w:r w:rsidRPr="00E126D2">
        <w:rPr>
          <w:rFonts w:ascii="Times New Roman" w:hAnsi="Times New Roman" w:cs="Times New Roman"/>
          <w:sz w:val="28"/>
        </w:rPr>
        <w:t xml:space="preserve"> К</w:t>
      </w:r>
      <w:r w:rsidR="00551EB9">
        <w:rPr>
          <w:rFonts w:ascii="Times New Roman" w:hAnsi="Times New Roman" w:cs="Times New Roman"/>
          <w:sz w:val="28"/>
        </w:rPr>
        <w:t xml:space="preserve">ирилла и </w:t>
      </w:r>
      <w:proofErr w:type="spellStart"/>
      <w:r w:rsidR="00551EB9">
        <w:rPr>
          <w:rFonts w:ascii="Times New Roman" w:hAnsi="Times New Roman" w:cs="Times New Roman"/>
          <w:sz w:val="28"/>
        </w:rPr>
        <w:t>Мефодия.</w:t>
      </w:r>
      <w:proofErr w:type="spellEnd"/>
    </w:p>
    <w:p w:rsidR="00E126D2" w:rsidRDefault="00E126D2" w:rsidP="00C47518">
      <w:pPr>
        <w:spacing w:after="0" w:line="240" w:lineRule="auto"/>
        <w:ind w:firstLine="708"/>
        <w:jc w:val="both"/>
        <w:rPr>
          <w:rFonts w:ascii="Times New Roman" w:hAnsi="Times New Roman" w:cs="Times New Roman"/>
          <w:sz w:val="28"/>
        </w:rPr>
      </w:pPr>
      <w:r>
        <w:rPr>
          <w:rFonts w:ascii="Times New Roman" w:hAnsi="Times New Roman" w:cs="Times New Roman"/>
          <w:sz w:val="28"/>
        </w:rPr>
        <w:t>В это день 24 мая была оформлена выставка «</w:t>
      </w:r>
      <w:r w:rsidRPr="00E126D2">
        <w:rPr>
          <w:rFonts w:ascii="Times New Roman" w:hAnsi="Times New Roman" w:cs="Times New Roman"/>
          <w:sz w:val="28"/>
        </w:rPr>
        <w:t>Потомкам слово остаётся</w:t>
      </w:r>
      <w:r>
        <w:rPr>
          <w:rFonts w:ascii="Times New Roman" w:hAnsi="Times New Roman" w:cs="Times New Roman"/>
          <w:sz w:val="28"/>
        </w:rPr>
        <w:t>»</w:t>
      </w:r>
      <w:r w:rsidR="00551EB9">
        <w:rPr>
          <w:rFonts w:ascii="Times New Roman" w:hAnsi="Times New Roman" w:cs="Times New Roman"/>
          <w:sz w:val="28"/>
        </w:rPr>
        <w:t xml:space="preserve">. </w:t>
      </w:r>
      <w:proofErr w:type="gramStart"/>
      <w:r w:rsidR="00551EB9">
        <w:rPr>
          <w:rFonts w:ascii="Times New Roman" w:hAnsi="Times New Roman" w:cs="Times New Roman"/>
          <w:sz w:val="28"/>
        </w:rPr>
        <w:t>В ней</w:t>
      </w:r>
      <w:r w:rsidR="00551EB9" w:rsidRPr="00551EB9">
        <w:rPr>
          <w:rFonts w:ascii="Times New Roman" w:hAnsi="Times New Roman" w:cs="Times New Roman"/>
          <w:sz w:val="28"/>
        </w:rPr>
        <w:t xml:space="preserve"> представлены издания, знакомящие с истоками родного слова, с основными историческими этапами развития культуры и письменности от Древней Руси до современной России, а также книги об истории создания и развития кириллической азбуки, о житиях и трудах святых </w:t>
      </w:r>
      <w:proofErr w:type="spellStart"/>
      <w:r w:rsidR="00551EB9" w:rsidRPr="00551EB9">
        <w:rPr>
          <w:rFonts w:ascii="Times New Roman" w:hAnsi="Times New Roman" w:cs="Times New Roman"/>
          <w:sz w:val="28"/>
        </w:rPr>
        <w:t>равнопостольных</w:t>
      </w:r>
      <w:proofErr w:type="spellEnd"/>
      <w:r w:rsidR="00551EB9" w:rsidRPr="00551EB9">
        <w:rPr>
          <w:rFonts w:ascii="Times New Roman" w:hAnsi="Times New Roman" w:cs="Times New Roman"/>
          <w:sz w:val="28"/>
        </w:rPr>
        <w:t xml:space="preserve"> братьев Кирилле и </w:t>
      </w:r>
      <w:proofErr w:type="spellStart"/>
      <w:r w:rsidR="00551EB9" w:rsidRPr="00551EB9">
        <w:rPr>
          <w:rFonts w:ascii="Times New Roman" w:hAnsi="Times New Roman" w:cs="Times New Roman"/>
          <w:sz w:val="28"/>
        </w:rPr>
        <w:t>Мефодия</w:t>
      </w:r>
      <w:proofErr w:type="spellEnd"/>
      <w:r w:rsidR="00551EB9" w:rsidRPr="00551EB9">
        <w:rPr>
          <w:rFonts w:ascii="Times New Roman" w:hAnsi="Times New Roman" w:cs="Times New Roman"/>
          <w:sz w:val="28"/>
        </w:rPr>
        <w:t>.</w:t>
      </w:r>
      <w:proofErr w:type="gramEnd"/>
      <w:r w:rsidR="00551EB9">
        <w:rPr>
          <w:rFonts w:ascii="Times New Roman" w:hAnsi="Times New Roman" w:cs="Times New Roman"/>
          <w:sz w:val="28"/>
        </w:rPr>
        <w:t xml:space="preserve"> Выставку посетили 17 человек.</w:t>
      </w:r>
    </w:p>
    <w:p w:rsidR="00551EB9" w:rsidRDefault="00551EB9" w:rsidP="00C47518">
      <w:pPr>
        <w:spacing w:after="0" w:line="240" w:lineRule="auto"/>
        <w:ind w:firstLine="708"/>
        <w:jc w:val="both"/>
        <w:rPr>
          <w:rFonts w:ascii="Times New Roman" w:hAnsi="Times New Roman" w:cs="Times New Roman"/>
          <w:sz w:val="28"/>
        </w:rPr>
      </w:pPr>
      <w:r w:rsidRPr="00551EB9">
        <w:rPr>
          <w:rFonts w:ascii="Times New Roman" w:hAnsi="Times New Roman" w:cs="Times New Roman"/>
          <w:sz w:val="28"/>
        </w:rPr>
        <w:t>24 мая была подготовлена и проведена игра-викторина «Здесь русский дух, здесь Русью пахнет» ко Дню славянской письменности для учащихся начальных классов. Цель: познакомить учащихся с историко-культурным наследием славянской письменности, с истоками русской письменности, слав</w:t>
      </w:r>
      <w:r>
        <w:rPr>
          <w:rFonts w:ascii="Times New Roman" w:hAnsi="Times New Roman" w:cs="Times New Roman"/>
          <w:sz w:val="28"/>
        </w:rPr>
        <w:t>янской азбукой и её создателями</w:t>
      </w:r>
      <w:r w:rsidRPr="00551EB9">
        <w:rPr>
          <w:rFonts w:ascii="Times New Roman" w:hAnsi="Times New Roman" w:cs="Times New Roman"/>
          <w:sz w:val="28"/>
        </w:rPr>
        <w:t xml:space="preserve">. День славянской письменности и культуры – это праздник христианского просвещения, праздник родного слова, родной книги, родной литературы, родной культуры. Обучаясь различным наукам на родном языке, мы, по выражению древнерусского летописца, пожинаем то, что было посеяно древнейшими просветителями Руси, воспринявшими письменность от первых учителей славянских народов – святых Кирилла и </w:t>
      </w:r>
      <w:proofErr w:type="spellStart"/>
      <w:r w:rsidRPr="00551EB9">
        <w:rPr>
          <w:rFonts w:ascii="Times New Roman" w:hAnsi="Times New Roman" w:cs="Times New Roman"/>
          <w:sz w:val="28"/>
        </w:rPr>
        <w:t>Мефодия</w:t>
      </w:r>
      <w:proofErr w:type="spellEnd"/>
      <w:r w:rsidRPr="00551EB9">
        <w:rPr>
          <w:rFonts w:ascii="Times New Roman" w:hAnsi="Times New Roman" w:cs="Times New Roman"/>
          <w:sz w:val="28"/>
        </w:rPr>
        <w:t>. Дети совершили путешествие во времени и заглянули в далекое прошлое России. Много лет назад Россия называлась иначе – Русь, а населяли её славяне. Ребята узнали, что русская азбука – уникальное явление среди всех известных способов буквенного письма. Что в азбуке и только в ней есть содержание. Праславянская азбука представляет собой послание – совокупность кодирующихся фраз. В завершение ответили на вопросы викторины «Славянская письменность». Приняло участие в викторине 24 человека.</w:t>
      </w:r>
    </w:p>
    <w:p w:rsidR="00C47518" w:rsidRDefault="003F257A" w:rsidP="00C47518">
      <w:pPr>
        <w:spacing w:after="0" w:line="240" w:lineRule="auto"/>
        <w:ind w:firstLine="708"/>
        <w:jc w:val="both"/>
        <w:rPr>
          <w:rFonts w:ascii="Times New Roman" w:hAnsi="Times New Roman" w:cs="Times New Roman"/>
          <w:sz w:val="28"/>
        </w:rPr>
      </w:pPr>
      <w:r>
        <w:rPr>
          <w:rFonts w:ascii="Times New Roman" w:hAnsi="Times New Roman" w:cs="Times New Roman"/>
          <w:sz w:val="28"/>
        </w:rPr>
        <w:t xml:space="preserve">Всего </w:t>
      </w:r>
      <w:r w:rsidR="00B01842">
        <w:rPr>
          <w:rFonts w:ascii="Times New Roman" w:hAnsi="Times New Roman" w:cs="Times New Roman"/>
          <w:sz w:val="28"/>
        </w:rPr>
        <w:t>было проведено 2</w:t>
      </w:r>
      <w:r w:rsidR="00031147" w:rsidRPr="00031147">
        <w:rPr>
          <w:rFonts w:ascii="Times New Roman" w:hAnsi="Times New Roman" w:cs="Times New Roman"/>
          <w:sz w:val="28"/>
        </w:rPr>
        <w:t xml:space="preserve"> мероприят</w:t>
      </w:r>
      <w:r w:rsidR="00B01842">
        <w:rPr>
          <w:rFonts w:ascii="Times New Roman" w:hAnsi="Times New Roman" w:cs="Times New Roman"/>
          <w:sz w:val="28"/>
        </w:rPr>
        <w:t>ия</w:t>
      </w:r>
      <w:r>
        <w:rPr>
          <w:rFonts w:ascii="Times New Roman" w:hAnsi="Times New Roman" w:cs="Times New Roman"/>
          <w:sz w:val="28"/>
        </w:rPr>
        <w:t xml:space="preserve">, в которых приняло участие </w:t>
      </w:r>
      <w:r w:rsidR="00551EB9">
        <w:rPr>
          <w:rFonts w:ascii="Times New Roman" w:hAnsi="Times New Roman" w:cs="Times New Roman"/>
          <w:sz w:val="28"/>
        </w:rPr>
        <w:t>41</w:t>
      </w:r>
      <w:r w:rsidR="00031147">
        <w:rPr>
          <w:rFonts w:ascii="Times New Roman" w:hAnsi="Times New Roman" w:cs="Times New Roman"/>
          <w:sz w:val="28"/>
        </w:rPr>
        <w:t xml:space="preserve"> человек</w:t>
      </w:r>
      <w:r w:rsidR="003F2D17">
        <w:rPr>
          <w:rFonts w:ascii="Times New Roman" w:hAnsi="Times New Roman" w:cs="Times New Roman"/>
          <w:sz w:val="28"/>
        </w:rPr>
        <w:t>.</w:t>
      </w:r>
    </w:p>
    <w:p w:rsidR="00031147" w:rsidRDefault="00031147" w:rsidP="00031147">
      <w:pPr>
        <w:spacing w:after="0" w:line="240" w:lineRule="auto"/>
        <w:jc w:val="both"/>
        <w:rPr>
          <w:rFonts w:ascii="Times New Roman" w:hAnsi="Times New Roman" w:cs="Times New Roman"/>
          <w:sz w:val="28"/>
        </w:rPr>
      </w:pPr>
    </w:p>
    <w:p w:rsidR="00551EB9" w:rsidRDefault="00551EB9" w:rsidP="00031147">
      <w:pPr>
        <w:spacing w:after="0" w:line="240" w:lineRule="auto"/>
        <w:jc w:val="both"/>
        <w:rPr>
          <w:rFonts w:ascii="Times New Roman" w:hAnsi="Times New Roman" w:cs="Times New Roman"/>
          <w:sz w:val="28"/>
        </w:rPr>
      </w:pPr>
      <w:bookmarkStart w:id="0" w:name="_GoBack"/>
      <w:bookmarkEnd w:id="0"/>
    </w:p>
    <w:p w:rsidR="00031147" w:rsidRDefault="00031147" w:rsidP="00031147">
      <w:pPr>
        <w:spacing w:after="0" w:line="240" w:lineRule="auto"/>
        <w:jc w:val="both"/>
        <w:rPr>
          <w:rFonts w:ascii="Times New Roman" w:hAnsi="Times New Roman" w:cs="Times New Roman"/>
          <w:sz w:val="28"/>
        </w:rPr>
      </w:pPr>
      <w:r>
        <w:rPr>
          <w:rFonts w:ascii="Times New Roman" w:hAnsi="Times New Roman" w:cs="Times New Roman"/>
          <w:sz w:val="28"/>
        </w:rPr>
        <w:t>Директор МКУК Центра</w:t>
      </w:r>
    </w:p>
    <w:p w:rsidR="00031147" w:rsidRDefault="00031147" w:rsidP="00031147">
      <w:pPr>
        <w:spacing w:after="0" w:line="240" w:lineRule="auto"/>
        <w:jc w:val="both"/>
        <w:rPr>
          <w:rFonts w:ascii="Times New Roman" w:hAnsi="Times New Roman" w:cs="Times New Roman"/>
          <w:sz w:val="28"/>
        </w:rPr>
      </w:pPr>
      <w:r>
        <w:rPr>
          <w:rFonts w:ascii="Times New Roman" w:hAnsi="Times New Roman" w:cs="Times New Roman"/>
          <w:sz w:val="28"/>
        </w:rPr>
        <w:t>Культуры и Досуга «Радуга»</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Ю.В. Сластина</w:t>
      </w:r>
    </w:p>
    <w:p w:rsidR="003F257A" w:rsidRDefault="003F257A" w:rsidP="00031147">
      <w:pPr>
        <w:spacing w:after="0" w:line="240" w:lineRule="auto"/>
        <w:jc w:val="both"/>
        <w:rPr>
          <w:rFonts w:ascii="Times New Roman" w:hAnsi="Times New Roman" w:cs="Times New Roman"/>
          <w:sz w:val="28"/>
        </w:rPr>
      </w:pPr>
    </w:p>
    <w:p w:rsidR="003F257A" w:rsidRPr="003F257A" w:rsidRDefault="003F257A" w:rsidP="00031147">
      <w:pPr>
        <w:spacing w:after="0" w:line="240" w:lineRule="auto"/>
        <w:jc w:val="both"/>
        <w:rPr>
          <w:rFonts w:ascii="Times New Roman" w:hAnsi="Times New Roman" w:cs="Times New Roman"/>
          <w:sz w:val="24"/>
        </w:rPr>
      </w:pPr>
    </w:p>
    <w:sectPr w:rsidR="003F257A" w:rsidRPr="003F25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147"/>
    <w:rsid w:val="00031147"/>
    <w:rsid w:val="001200CE"/>
    <w:rsid w:val="0025622D"/>
    <w:rsid w:val="002E2E1C"/>
    <w:rsid w:val="003F257A"/>
    <w:rsid w:val="003F2D17"/>
    <w:rsid w:val="00551EB9"/>
    <w:rsid w:val="0067192B"/>
    <w:rsid w:val="006D3BC2"/>
    <w:rsid w:val="00981709"/>
    <w:rsid w:val="00B01842"/>
    <w:rsid w:val="00B1555E"/>
    <w:rsid w:val="00C01475"/>
    <w:rsid w:val="00C47518"/>
    <w:rsid w:val="00DF6B9D"/>
    <w:rsid w:val="00E126D2"/>
    <w:rsid w:val="00E14DBE"/>
    <w:rsid w:val="00E375FB"/>
    <w:rsid w:val="00EF35A6"/>
    <w:rsid w:val="00FF0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751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75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059924">
      <w:bodyDiv w:val="1"/>
      <w:marLeft w:val="0"/>
      <w:marRight w:val="0"/>
      <w:marTop w:val="0"/>
      <w:marBottom w:val="0"/>
      <w:divBdr>
        <w:top w:val="none" w:sz="0" w:space="0" w:color="auto"/>
        <w:left w:val="none" w:sz="0" w:space="0" w:color="auto"/>
        <w:bottom w:val="none" w:sz="0" w:space="0" w:color="auto"/>
        <w:right w:val="none" w:sz="0" w:space="0" w:color="auto"/>
      </w:divBdr>
    </w:div>
    <w:div w:id="151926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Pages>
  <Words>311</Words>
  <Characters>1776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Голубева</dc:creator>
  <cp:lastModifiedBy>Татьяна Голубева</cp:lastModifiedBy>
  <cp:revision>17</cp:revision>
  <cp:lastPrinted>2024-05-25T00:40:00Z</cp:lastPrinted>
  <dcterms:created xsi:type="dcterms:W3CDTF">2023-10-16T01:42:00Z</dcterms:created>
  <dcterms:modified xsi:type="dcterms:W3CDTF">2024-05-25T00:41:00Z</dcterms:modified>
</cp:coreProperties>
</file>